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B" w:rsidRDefault="00E7423B" w:rsidP="00E7423B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  <w:u w:val="single"/>
        </w:rPr>
      </w:pPr>
      <w:r>
        <w:rPr>
          <w:rFonts w:ascii="Century Gothic" w:eastAsia="Times New Roman" w:hAnsi="Century Gothic" w:cs="Segoe UI"/>
          <w:b/>
          <w:sz w:val="24"/>
          <w:szCs w:val="24"/>
          <w:u w:val="single"/>
        </w:rPr>
        <w:t xml:space="preserve">DOKUMEN YANG DIPERLUKAN BAGI MENGANTI KAD PENGENALAN PINTAR </w:t>
      </w:r>
    </w:p>
    <w:p w:rsidR="00E7423B" w:rsidRDefault="00E7423B" w:rsidP="00E7423B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  <w:u w:val="single"/>
        </w:rPr>
      </w:pPr>
      <w:r>
        <w:rPr>
          <w:rFonts w:ascii="Century Gothic" w:eastAsia="Times New Roman" w:hAnsi="Century Gothic" w:cs="Segoe UI"/>
          <w:b/>
          <w:sz w:val="24"/>
          <w:szCs w:val="24"/>
          <w:u w:val="single"/>
        </w:rPr>
        <w:t>YANG HILANG</w:t>
      </w:r>
    </w:p>
    <w:p w:rsidR="00E7423B" w:rsidRDefault="00E7423B" w:rsidP="00E7423B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  <w:u w:val="single"/>
        </w:rPr>
      </w:pPr>
    </w:p>
    <w:p w:rsidR="00E7423B" w:rsidRPr="00AD6EF4" w:rsidRDefault="00E7423B" w:rsidP="00E7423B">
      <w:pPr>
        <w:jc w:val="both"/>
        <w:rPr>
          <w:rFonts w:ascii="Century Gothic" w:eastAsia="Times New Roman" w:hAnsi="Century Gothic" w:cs="Segoe UI"/>
          <w:b/>
        </w:rPr>
      </w:pPr>
      <w:proofErr w:type="spellStart"/>
      <w:r>
        <w:rPr>
          <w:rFonts w:ascii="Century Gothic" w:eastAsia="Times New Roman" w:hAnsi="Century Gothic" w:cs="Segoe UI"/>
          <w:b/>
        </w:rPr>
        <w:t>Dokumen-dokumen</w:t>
      </w:r>
      <w:proofErr w:type="spellEnd"/>
      <w:r>
        <w:rPr>
          <w:rFonts w:ascii="Century Gothic" w:eastAsia="Times New Roman" w:hAnsi="Century Gothic" w:cs="Segoe UI"/>
          <w:b/>
        </w:rPr>
        <w:t xml:space="preserve"> yang </w:t>
      </w:r>
      <w:proofErr w:type="spellStart"/>
      <w:r>
        <w:rPr>
          <w:rFonts w:ascii="Century Gothic" w:eastAsia="Times New Roman" w:hAnsi="Century Gothic" w:cs="Segoe UI"/>
          <w:b/>
        </w:rPr>
        <w:t>diperlukan</w:t>
      </w:r>
      <w:proofErr w:type="spellEnd"/>
      <w:r>
        <w:rPr>
          <w:rFonts w:ascii="Century Gothic" w:eastAsia="Times New Roman" w:hAnsi="Century Gothic" w:cs="Segoe UI"/>
          <w:b/>
        </w:rPr>
        <w:t xml:space="preserve">: </w:t>
      </w:r>
    </w:p>
    <w:p w:rsidR="00E7423B" w:rsidRDefault="00E7423B" w:rsidP="00E7423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eastAsia="Times New Roman" w:hAnsi="Century Gothic" w:cs="Lucida Sans Unicode"/>
          <w:color w:val="000000"/>
        </w:rPr>
        <w:t>Borang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permohonan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lengkap</w:t>
      </w:r>
      <w:proofErr w:type="spellEnd"/>
    </w:p>
    <w:p w:rsidR="00E7423B" w:rsidRDefault="00E7423B" w:rsidP="00E7423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Lucida Sans Unicode"/>
          <w:color w:val="000000"/>
        </w:rPr>
      </w:pPr>
      <w:r>
        <w:rPr>
          <w:rFonts w:ascii="Century Gothic" w:eastAsia="Times New Roman" w:hAnsi="Century Gothic" w:cs="Lucida Sans Unicode"/>
          <w:color w:val="000000"/>
        </w:rPr>
        <w:t xml:space="preserve">Surat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laporan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polis yang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dikeluarkan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dari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luar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negara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,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jika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berkenaan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(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asal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salinan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>)</w:t>
      </w:r>
    </w:p>
    <w:p w:rsidR="00E7423B" w:rsidRDefault="00E7423B" w:rsidP="00E7423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Lucida Sans Unicode"/>
          <w:color w:val="000000"/>
        </w:rPr>
      </w:pPr>
      <w:r>
        <w:rPr>
          <w:rFonts w:ascii="Century Gothic" w:eastAsia="Times New Roman" w:hAnsi="Century Gothic" w:cs="Lucida Sans Unicode"/>
          <w:color w:val="000000"/>
        </w:rPr>
        <w:t xml:space="preserve">Surat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laporan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polis yang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dikeluarkan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di Negara Brunei Darussalam (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asal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salinan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) </w:t>
      </w:r>
    </w:p>
    <w:p w:rsidR="00E7423B" w:rsidRPr="00B2345B" w:rsidRDefault="00E7423B" w:rsidP="00E7423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eastAsia="Times New Roman" w:hAnsi="Century Gothic" w:cs="Lucida Sans Unicode"/>
          <w:color w:val="000000"/>
        </w:rPr>
        <w:t>Pasport</w:t>
      </w:r>
      <w:proofErr w:type="spellEnd"/>
      <w:r>
        <w:rPr>
          <w:rFonts w:ascii="Century Gothic" w:eastAsia="Times New Roman" w:hAnsi="Century Gothic" w:cs="Lucida Sans Unicode"/>
          <w:color w:val="000000"/>
        </w:rPr>
        <w:t>/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dokumen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perjalanan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(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bagi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Penduduk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tetap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Brunei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asing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sahaja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) </w:t>
      </w:r>
    </w:p>
    <w:p w:rsidR="00E7423B" w:rsidRDefault="00E7423B" w:rsidP="00E7423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eastAsia="Times New Roman" w:hAnsi="Century Gothic" w:cs="Lucida Sans Unicode"/>
          <w:color w:val="000000"/>
        </w:rPr>
        <w:t>Kad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Permit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Masuk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(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bagi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Penduduk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tetap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Brunei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sahaja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) </w:t>
      </w:r>
    </w:p>
    <w:p w:rsidR="00E7423B" w:rsidRPr="007D36DE" w:rsidRDefault="00E7423B" w:rsidP="00E7423B">
      <w:pPr>
        <w:spacing w:after="0" w:line="240" w:lineRule="auto"/>
        <w:ind w:left="540" w:hanging="270"/>
        <w:rPr>
          <w:rFonts w:ascii="Century Gothic" w:eastAsia="Times New Roman" w:hAnsi="Century Gothic" w:cs="Lucida Sans Unicode"/>
          <w:color w:val="000000"/>
        </w:rPr>
      </w:pPr>
    </w:p>
    <w:p w:rsidR="00702A4C" w:rsidRDefault="001864D1" w:rsidP="001864D1">
      <w:pPr>
        <w:tabs>
          <w:tab w:val="left" w:pos="0"/>
        </w:tabs>
        <w:spacing w:after="0" w:line="240" w:lineRule="auto"/>
        <w:rPr>
          <w:rFonts w:ascii="Century Gothic" w:eastAsia="Times New Roman" w:hAnsi="Century Gothic" w:cs="Lucida Sans Unicode"/>
          <w:b/>
          <w:color w:val="000000"/>
        </w:rPr>
      </w:pPr>
      <w:proofErr w:type="spellStart"/>
      <w:r w:rsidRPr="001864D1">
        <w:rPr>
          <w:rFonts w:ascii="Century Gothic" w:eastAsia="Times New Roman" w:hAnsi="Century Gothic" w:cs="Lucida Sans Unicode"/>
          <w:b/>
          <w:color w:val="000000"/>
        </w:rPr>
        <w:t>Bayaran</w:t>
      </w:r>
      <w:proofErr w:type="spellEnd"/>
    </w:p>
    <w:p w:rsidR="001864D1" w:rsidRPr="001864D1" w:rsidRDefault="001864D1" w:rsidP="001864D1">
      <w:pPr>
        <w:tabs>
          <w:tab w:val="left" w:pos="0"/>
        </w:tabs>
        <w:spacing w:after="0" w:line="240" w:lineRule="auto"/>
        <w:rPr>
          <w:rFonts w:ascii="Century Gothic" w:eastAsia="Times New Roman" w:hAnsi="Century Gothic" w:cs="Lucida Sans Unicode"/>
          <w:b/>
          <w:color w:val="000000"/>
          <w:sz w:val="18"/>
        </w:rPr>
      </w:pPr>
    </w:p>
    <w:p w:rsidR="00702A4C" w:rsidRPr="00702A4C" w:rsidRDefault="00702A4C" w:rsidP="003320CF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Lucida Sans Unicode"/>
          <w:b/>
          <w:color w:val="000000"/>
        </w:rPr>
      </w:pPr>
      <w:bookmarkStart w:id="0" w:name="_GoBack"/>
      <w:bookmarkEnd w:id="0"/>
      <w:proofErr w:type="spellStart"/>
      <w:r>
        <w:rPr>
          <w:rFonts w:ascii="Century Gothic" w:eastAsia="Times New Roman" w:hAnsi="Century Gothic" w:cs="Lucida Sans Unicode"/>
          <w:color w:val="000000"/>
        </w:rPr>
        <w:t>Pengantian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kali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pertama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: </w:t>
      </w:r>
      <w:r w:rsidRPr="00702A4C">
        <w:rPr>
          <w:rFonts w:ascii="Century Gothic" w:eastAsia="Times New Roman" w:hAnsi="Century Gothic" w:cs="Lucida Sans Unicode"/>
          <w:b/>
          <w:color w:val="000000"/>
        </w:rPr>
        <w:t>BND$25.00</w:t>
      </w:r>
    </w:p>
    <w:p w:rsidR="00702A4C" w:rsidRDefault="00702A4C" w:rsidP="003320C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450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eastAsia="Times New Roman" w:hAnsi="Century Gothic" w:cs="Lucida Sans Unicode"/>
          <w:color w:val="000000"/>
        </w:rPr>
        <w:t>Pengantian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kali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kedua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: </w:t>
      </w:r>
      <w:r w:rsidRPr="00702A4C">
        <w:rPr>
          <w:rFonts w:ascii="Century Gothic" w:eastAsia="Times New Roman" w:hAnsi="Century Gothic" w:cs="Lucida Sans Unicode"/>
          <w:b/>
          <w:color w:val="000000"/>
        </w:rPr>
        <w:t>BND$55.00</w:t>
      </w:r>
    </w:p>
    <w:p w:rsidR="00702A4C" w:rsidRDefault="00702A4C" w:rsidP="003320CF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eastAsia="Times New Roman" w:hAnsi="Century Gothic" w:cs="Lucida Sans Unicode"/>
          <w:color w:val="000000"/>
        </w:rPr>
        <w:t>Pengantian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kali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ketiga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seterusnya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: </w:t>
      </w:r>
      <w:r w:rsidRPr="00702A4C">
        <w:rPr>
          <w:rFonts w:ascii="Century Gothic" w:eastAsia="Times New Roman" w:hAnsi="Century Gothic" w:cs="Lucida Sans Unicode"/>
          <w:b/>
          <w:color w:val="000000"/>
        </w:rPr>
        <w:t>BND$105.00</w:t>
      </w:r>
    </w:p>
    <w:p w:rsidR="00E7423B" w:rsidRPr="00AC54C5" w:rsidRDefault="00E7423B" w:rsidP="00E7423B">
      <w:pPr>
        <w:rPr>
          <w:rFonts w:ascii="Century Gothic" w:eastAsia="Times New Roman" w:hAnsi="Century Gothic" w:cs="Segoe UI"/>
          <w:b/>
          <w:sz w:val="24"/>
          <w:szCs w:val="24"/>
          <w:u w:val="single"/>
        </w:rPr>
      </w:pPr>
    </w:p>
    <w:p w:rsidR="000B1DDC" w:rsidRDefault="000B1DDC"/>
    <w:sectPr w:rsidR="000B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82"/>
    <w:multiLevelType w:val="hybridMultilevel"/>
    <w:tmpl w:val="2BE42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12D"/>
    <w:multiLevelType w:val="hybridMultilevel"/>
    <w:tmpl w:val="2AD0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3465"/>
    <w:multiLevelType w:val="hybridMultilevel"/>
    <w:tmpl w:val="A7EE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224B7"/>
    <w:multiLevelType w:val="hybridMultilevel"/>
    <w:tmpl w:val="588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07E5"/>
    <w:multiLevelType w:val="hybridMultilevel"/>
    <w:tmpl w:val="F718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3B"/>
    <w:rsid w:val="000B1DDC"/>
    <w:rsid w:val="001864D1"/>
    <w:rsid w:val="003320CF"/>
    <w:rsid w:val="00702A4C"/>
    <w:rsid w:val="00E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VUZ7FUNAMR3S-2102554853-62</_dlc_DocId>
    <_dlc_DocIdUrl xmlns="c01817c5-193b-429c-a0c6-584a2d33d4a0">
      <Url>https://www.immigration.gov.bn/_layouts/15/DocIdRedir.aspx?ID=VUZ7FUNAMR3S-2102554853-62</Url>
      <Description>VUZ7FUNAMR3S-2102554853-62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494D865-FC8A-4BDE-AFD1-D17ECC3CC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6D981-C18A-47D8-92EC-DABF51D92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2F04B6-6C4E-4B7F-8B9B-19B80F6535BF}"/>
</file>

<file path=customXml/itemProps4.xml><?xml version="1.0" encoding="utf-8"?>
<ds:datastoreItem xmlns:ds="http://schemas.openxmlformats.org/officeDocument/2006/customXml" ds:itemID="{94073D88-ACE9-4C2C-9A70-3D4B541BE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2018-11-15T04:10:00Z</dcterms:created>
  <dcterms:modified xsi:type="dcterms:W3CDTF">2019-02-02T08:11:00Z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4fe9e6ab-ecbe-4b96-b5ec-30f21c9e04f7</vt:lpwstr>
  </property>
</Properties>
</file>